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0FC2" w14:textId="0597A62F" w:rsidR="00CA56F4" w:rsidRDefault="00BA773C" w:rsidP="00BA773C">
      <w:pPr>
        <w:jc w:val="center"/>
        <w:rPr>
          <w:b/>
          <w:bCs/>
          <w:u w:val="single"/>
        </w:rPr>
      </w:pPr>
      <w:r>
        <w:rPr>
          <w:b/>
          <w:bCs/>
          <w:u w:val="single"/>
        </w:rPr>
        <w:t xml:space="preserve">Active </w:t>
      </w:r>
      <w:r w:rsidR="00D617F4">
        <w:rPr>
          <w:b/>
          <w:bCs/>
          <w:u w:val="single"/>
        </w:rPr>
        <w:t>Body Clinic</w:t>
      </w:r>
      <w:r>
        <w:rPr>
          <w:b/>
          <w:bCs/>
          <w:u w:val="single"/>
        </w:rPr>
        <w:t xml:space="preserve"> Ltd COVID-19 Risk Assessment </w:t>
      </w:r>
    </w:p>
    <w:p w14:paraId="65251544" w14:textId="5AADBEA6" w:rsidR="00BA773C" w:rsidRDefault="00BA773C" w:rsidP="00BA773C">
      <w:pPr>
        <w:jc w:val="center"/>
        <w:rPr>
          <w:b/>
          <w:bCs/>
          <w:u w:val="single"/>
        </w:rPr>
      </w:pPr>
    </w:p>
    <w:p w14:paraId="5677C430" w14:textId="4BAE5621" w:rsidR="00BA773C" w:rsidRDefault="00BA773C" w:rsidP="00BA773C"/>
    <w:tbl>
      <w:tblPr>
        <w:tblStyle w:val="TableGrid"/>
        <w:tblW w:w="0" w:type="auto"/>
        <w:tblLook w:val="04A0" w:firstRow="1" w:lastRow="0" w:firstColumn="1" w:lastColumn="0" w:noHBand="0" w:noVBand="1"/>
      </w:tblPr>
      <w:tblGrid>
        <w:gridCol w:w="4505"/>
        <w:gridCol w:w="4505"/>
      </w:tblGrid>
      <w:tr w:rsidR="00BA773C" w14:paraId="6AA008AD" w14:textId="77777777" w:rsidTr="00BA773C">
        <w:tc>
          <w:tcPr>
            <w:tcW w:w="4505" w:type="dxa"/>
          </w:tcPr>
          <w:p w14:paraId="3C2DC63A" w14:textId="328018C1" w:rsidR="00BA773C" w:rsidRDefault="00BA773C" w:rsidP="00BA773C">
            <w:r>
              <w:t xml:space="preserve">Risk Identified </w:t>
            </w:r>
          </w:p>
        </w:tc>
        <w:tc>
          <w:tcPr>
            <w:tcW w:w="4505" w:type="dxa"/>
          </w:tcPr>
          <w:p w14:paraId="431A7FA7" w14:textId="54FB2125" w:rsidR="00BA773C" w:rsidRDefault="00BA773C" w:rsidP="00BA773C">
            <w:r>
              <w:t>Actions to mitigate Risk</w:t>
            </w:r>
          </w:p>
        </w:tc>
      </w:tr>
      <w:tr w:rsidR="00BA773C" w14:paraId="4DC27B21" w14:textId="77777777" w:rsidTr="00BA773C">
        <w:tc>
          <w:tcPr>
            <w:tcW w:w="4505" w:type="dxa"/>
          </w:tcPr>
          <w:p w14:paraId="1879BAFA" w14:textId="3AC1F12F" w:rsidR="00BA773C" w:rsidRDefault="00BA773C" w:rsidP="00BA773C">
            <w:pPr>
              <w:pStyle w:val="ListParagraph"/>
              <w:numPr>
                <w:ilvl w:val="0"/>
                <w:numId w:val="1"/>
              </w:numPr>
            </w:pPr>
            <w:r>
              <w:t>Patient attending clinic infected /spreading COVID-19</w:t>
            </w:r>
          </w:p>
        </w:tc>
        <w:tc>
          <w:tcPr>
            <w:tcW w:w="4505" w:type="dxa"/>
          </w:tcPr>
          <w:p w14:paraId="783EFBBA" w14:textId="77F99EF4" w:rsidR="00BA773C" w:rsidRDefault="00BA773C" w:rsidP="007A3606">
            <w:pPr>
              <w:pStyle w:val="ListParagraph"/>
              <w:numPr>
                <w:ilvl w:val="0"/>
                <w:numId w:val="2"/>
              </w:numPr>
            </w:pPr>
            <w:bookmarkStart w:id="0" w:name="_GoBack"/>
            <w:bookmarkEnd w:id="0"/>
            <w:r>
              <w:t xml:space="preserve">Virtual screening to prevent and patient entering the </w:t>
            </w:r>
            <w:r w:rsidR="00D617F4">
              <w:t>premises</w:t>
            </w:r>
            <w:r>
              <w:t xml:space="preserve"> who does not </w:t>
            </w:r>
            <w:r w:rsidR="00D617F4">
              <w:t>meet</w:t>
            </w:r>
            <w:r>
              <w:t xml:space="preserve"> the following criteria: </w:t>
            </w:r>
            <w:r>
              <w:t>Any patient/practitioner who themselves have or anyone they have been in contact with in the last 14 days has shown any symptoms of COVID-19 or been in any way unwell at all must not attend clinic. Patients must be completely well for at least 14 days to attend.</w:t>
            </w:r>
          </w:p>
          <w:p w14:paraId="3BBFCF5C" w14:textId="12B2A7E1" w:rsidR="00BA773C" w:rsidRDefault="00BA773C" w:rsidP="00BA773C">
            <w:pPr>
              <w:pStyle w:val="ListParagraph"/>
              <w:numPr>
                <w:ilvl w:val="0"/>
                <w:numId w:val="2"/>
              </w:numPr>
            </w:pPr>
            <w:r>
              <w:t xml:space="preserve">In the event a patient tests positive in the 7 </w:t>
            </w:r>
            <w:r w:rsidR="00D617F4">
              <w:t>days</w:t>
            </w:r>
            <w:r>
              <w:t xml:space="preserve"> following an appointment clinic will implement a Robust tracing system informing any patients seen in the 7 days following that </w:t>
            </w:r>
            <w:r w:rsidR="00D617F4">
              <w:t>patients’</w:t>
            </w:r>
            <w:r>
              <w:t xml:space="preserve"> appointment by that </w:t>
            </w:r>
            <w:r w:rsidR="00D617F4">
              <w:t>therapist</w:t>
            </w:r>
            <w:r>
              <w:t xml:space="preserve">. That </w:t>
            </w:r>
            <w:r w:rsidR="00D617F4">
              <w:t>therapist</w:t>
            </w:r>
            <w:r>
              <w:t xml:space="preserve"> will also be required to not attend clinic for a period of 14 days after contact. </w:t>
            </w:r>
          </w:p>
          <w:p w14:paraId="3642FB68" w14:textId="77777777" w:rsidR="00BA773C" w:rsidRDefault="00BA773C" w:rsidP="00BA773C">
            <w:pPr>
              <w:pStyle w:val="ListParagraph"/>
              <w:numPr>
                <w:ilvl w:val="0"/>
                <w:numId w:val="2"/>
              </w:numPr>
            </w:pPr>
            <w:r>
              <w:t>Hand sanitising stations on arrival and exit from clinic following appointment. Min 70% alcohol gel.</w:t>
            </w:r>
          </w:p>
          <w:p w14:paraId="2786422F" w14:textId="77777777" w:rsidR="00BA773C" w:rsidRDefault="006A2EA0" w:rsidP="00BA773C">
            <w:pPr>
              <w:pStyle w:val="ListParagraph"/>
              <w:numPr>
                <w:ilvl w:val="0"/>
                <w:numId w:val="2"/>
              </w:numPr>
            </w:pPr>
            <w:r>
              <w:t>Social distancing between patients of 2m min at all times</w:t>
            </w:r>
          </w:p>
          <w:p w14:paraId="515E8DF7" w14:textId="0E01CF86" w:rsidR="006A2EA0" w:rsidRDefault="006A2EA0" w:rsidP="00BA773C">
            <w:pPr>
              <w:pStyle w:val="ListParagraph"/>
              <w:numPr>
                <w:ilvl w:val="0"/>
                <w:numId w:val="2"/>
              </w:numPr>
            </w:pPr>
            <w:r>
              <w:t xml:space="preserve">Only one therapist in clinic in PHASE 1 15/6/20- 6/7/20 therefore only one </w:t>
            </w:r>
            <w:r w:rsidR="00D617F4">
              <w:t>patient</w:t>
            </w:r>
            <w:r>
              <w:t xml:space="preserve"> at a time</w:t>
            </w:r>
          </w:p>
          <w:p w14:paraId="7A9FE69C" w14:textId="19B081CB" w:rsidR="006A2EA0" w:rsidRDefault="006A2EA0" w:rsidP="00BA773C">
            <w:pPr>
              <w:pStyle w:val="ListParagraph"/>
              <w:numPr>
                <w:ilvl w:val="0"/>
                <w:numId w:val="2"/>
              </w:numPr>
            </w:pPr>
            <w:r>
              <w:t xml:space="preserve">Patients to enter </w:t>
            </w:r>
            <w:r w:rsidR="00D617F4">
              <w:t>premises</w:t>
            </w:r>
            <w:r>
              <w:t xml:space="preserve"> no more than 5 mins prior to appt time</w:t>
            </w:r>
          </w:p>
          <w:p w14:paraId="09696173" w14:textId="7618BACC" w:rsidR="006A2EA0" w:rsidRDefault="00D617F4" w:rsidP="00BA773C">
            <w:pPr>
              <w:pStyle w:val="ListParagraph"/>
              <w:numPr>
                <w:ilvl w:val="0"/>
                <w:numId w:val="2"/>
              </w:numPr>
            </w:pPr>
            <w:r>
              <w:t>One-way</w:t>
            </w:r>
            <w:r w:rsidR="006A2EA0">
              <w:t xml:space="preserve"> system to separate entrance and exit to prevent patients crossing</w:t>
            </w:r>
          </w:p>
          <w:p w14:paraId="0DF601C5" w14:textId="77777777" w:rsidR="006A2EA0" w:rsidRDefault="006A2EA0" w:rsidP="00BA773C">
            <w:pPr>
              <w:pStyle w:val="ListParagraph"/>
              <w:numPr>
                <w:ilvl w:val="0"/>
                <w:numId w:val="2"/>
              </w:numPr>
            </w:pPr>
            <w:r>
              <w:t>Staggered appointments in PHASE 2. Room 1 on the hour and Room 2 on the half hour.</w:t>
            </w:r>
          </w:p>
          <w:p w14:paraId="198BE137" w14:textId="32241079" w:rsidR="006A2EA0" w:rsidRDefault="006A2EA0" w:rsidP="00BA773C">
            <w:pPr>
              <w:pStyle w:val="ListParagraph"/>
              <w:numPr>
                <w:ilvl w:val="0"/>
                <w:numId w:val="2"/>
              </w:numPr>
            </w:pPr>
            <w:r>
              <w:t xml:space="preserve">15 mins between appts </w:t>
            </w:r>
            <w:r w:rsidR="00D617F4">
              <w:t>for</w:t>
            </w:r>
            <w:r>
              <w:t xml:space="preserve"> adequate cleaning between patients</w:t>
            </w:r>
          </w:p>
          <w:p w14:paraId="1106D267" w14:textId="7CEDDB3F" w:rsidR="009E0D51" w:rsidRDefault="009E0D51" w:rsidP="00BA773C">
            <w:pPr>
              <w:pStyle w:val="ListParagraph"/>
              <w:numPr>
                <w:ilvl w:val="0"/>
                <w:numId w:val="2"/>
              </w:numPr>
            </w:pPr>
            <w:r>
              <w:t>Patients to wear masks/face coverings where possible</w:t>
            </w:r>
          </w:p>
        </w:tc>
      </w:tr>
      <w:tr w:rsidR="00BA773C" w14:paraId="2F6ECA9A" w14:textId="77777777" w:rsidTr="00BA773C">
        <w:tc>
          <w:tcPr>
            <w:tcW w:w="4505" w:type="dxa"/>
          </w:tcPr>
          <w:p w14:paraId="38FA864B" w14:textId="1B4A5D6B" w:rsidR="00BA773C" w:rsidRDefault="006A2EA0" w:rsidP="00BA773C">
            <w:r>
              <w:t>Therapist spreading COVID-19</w:t>
            </w:r>
          </w:p>
        </w:tc>
        <w:tc>
          <w:tcPr>
            <w:tcW w:w="4505" w:type="dxa"/>
          </w:tcPr>
          <w:p w14:paraId="367F6A7C" w14:textId="77777777" w:rsidR="00BA773C" w:rsidRDefault="006A2EA0" w:rsidP="006A2EA0">
            <w:pPr>
              <w:pStyle w:val="ListParagraph"/>
              <w:numPr>
                <w:ilvl w:val="0"/>
                <w:numId w:val="4"/>
              </w:numPr>
            </w:pPr>
            <w:r>
              <w:t xml:space="preserve">PPE used as per government guidelines </w:t>
            </w:r>
          </w:p>
          <w:p w14:paraId="719C545D" w14:textId="77777777" w:rsidR="006A2EA0" w:rsidRDefault="006A2EA0" w:rsidP="006A2EA0">
            <w:pPr>
              <w:pStyle w:val="ListParagraph"/>
              <w:numPr>
                <w:ilvl w:val="0"/>
                <w:numId w:val="4"/>
              </w:numPr>
            </w:pPr>
            <w:r>
              <w:lastRenderedPageBreak/>
              <w:t>Only one patient at a time staggered by 15 mins</w:t>
            </w:r>
          </w:p>
          <w:p w14:paraId="29AD6D79" w14:textId="5E828445" w:rsidR="006A2EA0" w:rsidRDefault="00D617F4" w:rsidP="006A2EA0">
            <w:pPr>
              <w:pStyle w:val="ListParagraph"/>
              <w:numPr>
                <w:ilvl w:val="0"/>
                <w:numId w:val="4"/>
              </w:numPr>
            </w:pPr>
            <w:r>
              <w:t>Screening</w:t>
            </w:r>
            <w:r w:rsidR="006A2EA0">
              <w:t xml:space="preserve"> process with </w:t>
            </w:r>
            <w:r>
              <w:t>therapist</w:t>
            </w:r>
            <w:r w:rsidR="006A2EA0">
              <w:t xml:space="preserve"> required to meet same strict criteria above for patients to attend</w:t>
            </w:r>
          </w:p>
          <w:p w14:paraId="62CD5460" w14:textId="1DAB0AFD" w:rsidR="006A2EA0" w:rsidRDefault="00D617F4" w:rsidP="006A2EA0">
            <w:pPr>
              <w:pStyle w:val="ListParagraph"/>
              <w:numPr>
                <w:ilvl w:val="0"/>
                <w:numId w:val="4"/>
              </w:numPr>
            </w:pPr>
            <w:r>
              <w:t>Any therapist who becomes symptomatic or has been in contact with someone presenting with symptoms must immediately inform ABC and stop seeing patients. They will not be allowed to return to treating patients until they have self-isolated for 14 days or had a test for COVID-19 which has returned negative</w:t>
            </w:r>
          </w:p>
          <w:p w14:paraId="63CB7F17" w14:textId="77777777" w:rsidR="006A2EA0" w:rsidRDefault="006A2EA0" w:rsidP="006A2EA0">
            <w:pPr>
              <w:pStyle w:val="ListParagraph"/>
              <w:numPr>
                <w:ilvl w:val="0"/>
                <w:numId w:val="4"/>
              </w:numPr>
            </w:pPr>
            <w:r>
              <w:t>Track and trace system highlighted above</w:t>
            </w:r>
          </w:p>
          <w:p w14:paraId="0BD2F8FD" w14:textId="6477C5C1" w:rsidR="006A2EA0" w:rsidRDefault="00D617F4" w:rsidP="006A2EA0">
            <w:pPr>
              <w:pStyle w:val="ListParagraph"/>
              <w:numPr>
                <w:ilvl w:val="0"/>
                <w:numId w:val="4"/>
              </w:numPr>
            </w:pPr>
            <w:r>
              <w:t>Stringent</w:t>
            </w:r>
            <w:r w:rsidR="006A2EA0">
              <w:t xml:space="preserve"> hand washing protocol </w:t>
            </w:r>
            <w:r>
              <w:t>between</w:t>
            </w:r>
            <w:r w:rsidR="006A2EA0">
              <w:t xml:space="preserve"> patients. This is highlighted </w:t>
            </w:r>
            <w:r>
              <w:t>in clinic</w:t>
            </w:r>
            <w:r w:rsidR="006A2EA0">
              <w:t xml:space="preserve"> protocol </w:t>
            </w:r>
            <w:r>
              <w:t>document</w:t>
            </w:r>
          </w:p>
          <w:p w14:paraId="7DFEB4E6" w14:textId="2094E99D" w:rsidR="006A2EA0" w:rsidRDefault="006A2EA0" w:rsidP="006A2EA0">
            <w:pPr>
              <w:pStyle w:val="ListParagraph"/>
            </w:pPr>
          </w:p>
        </w:tc>
      </w:tr>
      <w:tr w:rsidR="00BA773C" w14:paraId="01362BBE" w14:textId="77777777" w:rsidTr="00BA773C">
        <w:tc>
          <w:tcPr>
            <w:tcW w:w="4505" w:type="dxa"/>
          </w:tcPr>
          <w:p w14:paraId="485F30EA" w14:textId="7E24D196" w:rsidR="00BA773C" w:rsidRDefault="006A2EA0" w:rsidP="00BA773C">
            <w:r>
              <w:lastRenderedPageBreak/>
              <w:t>Hands on treatment risk</w:t>
            </w:r>
          </w:p>
        </w:tc>
        <w:tc>
          <w:tcPr>
            <w:tcW w:w="4505" w:type="dxa"/>
          </w:tcPr>
          <w:p w14:paraId="05607F26" w14:textId="77777777" w:rsidR="00BA773C" w:rsidRDefault="006A2EA0" w:rsidP="006A2EA0">
            <w:pPr>
              <w:pStyle w:val="ListParagraph"/>
              <w:numPr>
                <w:ilvl w:val="0"/>
                <w:numId w:val="5"/>
              </w:numPr>
            </w:pPr>
            <w:r>
              <w:t>Adequate PPE as per government guidelines</w:t>
            </w:r>
          </w:p>
          <w:p w14:paraId="175028EC" w14:textId="79CE1581" w:rsidR="006A2EA0" w:rsidRDefault="006A2EA0" w:rsidP="006A2EA0">
            <w:pPr>
              <w:pStyle w:val="ListParagraph"/>
              <w:numPr>
                <w:ilvl w:val="0"/>
                <w:numId w:val="5"/>
              </w:numPr>
            </w:pPr>
            <w:r>
              <w:t xml:space="preserve">Positioning of patient avoiding techniques involving </w:t>
            </w:r>
            <w:r w:rsidR="00D617F4">
              <w:t>leaning</w:t>
            </w:r>
            <w:r>
              <w:t xml:space="preserve"> over patients face</w:t>
            </w:r>
          </w:p>
          <w:p w14:paraId="09A45299" w14:textId="2417EF1E" w:rsidR="006A2EA0" w:rsidRDefault="006A2EA0" w:rsidP="006A2EA0">
            <w:pPr>
              <w:pStyle w:val="ListParagraph"/>
              <w:numPr>
                <w:ilvl w:val="0"/>
                <w:numId w:val="5"/>
              </w:numPr>
            </w:pPr>
            <w:r>
              <w:t xml:space="preserve">Only essential hand on </w:t>
            </w:r>
            <w:r w:rsidR="00D617F4">
              <w:t>treatment</w:t>
            </w:r>
            <w:r>
              <w:t xml:space="preserve"> used</w:t>
            </w:r>
          </w:p>
          <w:p w14:paraId="39953066" w14:textId="518F812C" w:rsidR="006A2EA0" w:rsidRDefault="006A2EA0" w:rsidP="006A2EA0">
            <w:pPr>
              <w:pStyle w:val="ListParagraph"/>
              <w:numPr>
                <w:ilvl w:val="0"/>
                <w:numId w:val="5"/>
              </w:numPr>
            </w:pPr>
            <w:r>
              <w:t xml:space="preserve">Social distancing of 2m for assessment and </w:t>
            </w:r>
            <w:r w:rsidR="00D617F4">
              <w:t>rehabilitation</w:t>
            </w:r>
            <w:r>
              <w:t xml:space="preserve"> where possible</w:t>
            </w:r>
          </w:p>
          <w:p w14:paraId="5F12DCBC" w14:textId="7090D18D" w:rsidR="006A2EA0" w:rsidRDefault="006A2EA0" w:rsidP="006A2EA0">
            <w:pPr>
              <w:pStyle w:val="ListParagraph"/>
              <w:numPr>
                <w:ilvl w:val="0"/>
                <w:numId w:val="5"/>
              </w:numPr>
            </w:pPr>
            <w:r>
              <w:t xml:space="preserve">Stringent hand </w:t>
            </w:r>
            <w:r w:rsidR="00D617F4">
              <w:t>washing</w:t>
            </w:r>
            <w:r>
              <w:t xml:space="preserve"> as per clinic </w:t>
            </w:r>
            <w:r w:rsidR="00D617F4">
              <w:t>protocol</w:t>
            </w:r>
            <w:r>
              <w:t xml:space="preserve"> between patient s</w:t>
            </w:r>
          </w:p>
          <w:p w14:paraId="22F40B89" w14:textId="56DD8417" w:rsidR="006A2EA0" w:rsidRDefault="006A2EA0" w:rsidP="006A2EA0">
            <w:pPr>
              <w:pStyle w:val="ListParagraph"/>
              <w:numPr>
                <w:ilvl w:val="0"/>
                <w:numId w:val="5"/>
              </w:numPr>
            </w:pPr>
            <w:r>
              <w:t xml:space="preserve">Stringent </w:t>
            </w:r>
            <w:r w:rsidR="00D617F4">
              <w:t>cleansing</w:t>
            </w:r>
            <w:r>
              <w:t xml:space="preserve"> of clinic room </w:t>
            </w:r>
            <w:r w:rsidR="00D617F4">
              <w:t>and</w:t>
            </w:r>
            <w:r>
              <w:t xml:space="preserve"> any surfaces touched</w:t>
            </w:r>
            <w:r w:rsidR="009C7B88">
              <w:t>,</w:t>
            </w:r>
          </w:p>
          <w:p w14:paraId="06E458FA" w14:textId="153B54C1" w:rsidR="009C7B88" w:rsidRDefault="009C7B88" w:rsidP="009C7B88">
            <w:pPr>
              <w:pStyle w:val="ListParagraph"/>
            </w:pPr>
            <w:r>
              <w:t xml:space="preserve">. This follows the PHE </w:t>
            </w:r>
            <w:r w:rsidR="00D617F4">
              <w:t>guidelines</w:t>
            </w:r>
            <w:r>
              <w:t xml:space="preserve"> for infection control for COVID-19</w:t>
            </w:r>
          </w:p>
        </w:tc>
      </w:tr>
      <w:tr w:rsidR="00BA773C" w14:paraId="1B3ACC23" w14:textId="77777777" w:rsidTr="00BA773C">
        <w:tc>
          <w:tcPr>
            <w:tcW w:w="4505" w:type="dxa"/>
          </w:tcPr>
          <w:p w14:paraId="1638BEFD" w14:textId="28E6DDB1" w:rsidR="00BA773C" w:rsidRDefault="009C7B88" w:rsidP="00BA773C">
            <w:r>
              <w:t>Clinic environment contaminated</w:t>
            </w:r>
          </w:p>
        </w:tc>
        <w:tc>
          <w:tcPr>
            <w:tcW w:w="4505" w:type="dxa"/>
          </w:tcPr>
          <w:p w14:paraId="516818CE" w14:textId="127E031A" w:rsidR="00BA773C" w:rsidRDefault="009C7B88" w:rsidP="009C7B88">
            <w:pPr>
              <w:pStyle w:val="ListParagraph"/>
              <w:numPr>
                <w:ilvl w:val="0"/>
                <w:numId w:val="6"/>
              </w:numPr>
            </w:pPr>
            <w:r>
              <w:t xml:space="preserve">All equipment and hard surfaces disinfected with clinical grade </w:t>
            </w:r>
            <w:r w:rsidR="00D617F4">
              <w:t>disinfectant</w:t>
            </w:r>
            <w:r>
              <w:t xml:space="preserve"> </w:t>
            </w:r>
            <w:r w:rsidR="00D617F4">
              <w:t>between</w:t>
            </w:r>
            <w:r>
              <w:t xml:space="preserve"> each </w:t>
            </w:r>
            <w:r w:rsidR="00D617F4">
              <w:t>patient</w:t>
            </w:r>
          </w:p>
          <w:p w14:paraId="5D99B745" w14:textId="3330886A" w:rsidR="009C7B88" w:rsidRDefault="00D617F4" w:rsidP="009C7B88">
            <w:pPr>
              <w:pStyle w:val="ListParagraph"/>
              <w:numPr>
                <w:ilvl w:val="0"/>
                <w:numId w:val="6"/>
              </w:numPr>
            </w:pPr>
            <w:r>
              <w:t>Room sanitiser fogging bombs used weekly</w:t>
            </w:r>
          </w:p>
          <w:p w14:paraId="453FB839" w14:textId="69576879" w:rsidR="009C7B88" w:rsidRDefault="009C7B88" w:rsidP="009C7B88">
            <w:pPr>
              <w:pStyle w:val="ListParagraph"/>
              <w:numPr>
                <w:ilvl w:val="0"/>
                <w:numId w:val="6"/>
              </w:numPr>
            </w:pPr>
            <w:r>
              <w:t xml:space="preserve">After each shift </w:t>
            </w:r>
            <w:r w:rsidR="00D617F4">
              <w:t>through</w:t>
            </w:r>
            <w:r>
              <w:t xml:space="preserve"> deep clean </w:t>
            </w:r>
            <w:r w:rsidR="00D617F4">
              <w:t>of</w:t>
            </w:r>
            <w:r>
              <w:t xml:space="preserve"> the whole </w:t>
            </w:r>
            <w:r w:rsidR="00D617F4">
              <w:t>premises</w:t>
            </w:r>
            <w:r>
              <w:t xml:space="preserve"> </w:t>
            </w:r>
            <w:r w:rsidR="00D617F4">
              <w:t>using</w:t>
            </w:r>
            <w:r>
              <w:t xml:space="preserve"> </w:t>
            </w:r>
            <w:r w:rsidR="00D617F4">
              <w:t>clinical</w:t>
            </w:r>
            <w:r>
              <w:t xml:space="preserve"> grade disinfectant daily. All hard </w:t>
            </w:r>
            <w:r>
              <w:lastRenderedPageBreak/>
              <w:t>surfaces to be included. (see clinic protocol document)</w:t>
            </w:r>
          </w:p>
          <w:p w14:paraId="08615F35" w14:textId="77777777" w:rsidR="009E0D51" w:rsidRDefault="009E0D51" w:rsidP="009C7B88">
            <w:pPr>
              <w:pStyle w:val="ListParagraph"/>
              <w:numPr>
                <w:ilvl w:val="0"/>
                <w:numId w:val="6"/>
              </w:numPr>
            </w:pPr>
            <w:r>
              <w:t>Staggered appointments to allow through cleaning between patients</w:t>
            </w:r>
          </w:p>
          <w:p w14:paraId="35A749C6" w14:textId="77777777" w:rsidR="009E0D51" w:rsidRDefault="009E0D51" w:rsidP="009C7B88">
            <w:pPr>
              <w:pStyle w:val="ListParagraph"/>
              <w:numPr>
                <w:ilvl w:val="0"/>
                <w:numId w:val="6"/>
              </w:numPr>
            </w:pPr>
            <w:r>
              <w:t xml:space="preserve">Gym staff not to enter ABC areas </w:t>
            </w:r>
          </w:p>
          <w:p w14:paraId="14C85B2E" w14:textId="77777777" w:rsidR="009E0D51" w:rsidRDefault="009E0D51" w:rsidP="009C7B88">
            <w:pPr>
              <w:pStyle w:val="ListParagraph"/>
              <w:numPr>
                <w:ilvl w:val="0"/>
                <w:numId w:val="6"/>
              </w:numPr>
            </w:pPr>
            <w:r>
              <w:t>Electronic payment potions where possible</w:t>
            </w:r>
          </w:p>
          <w:p w14:paraId="5F450BF1" w14:textId="5C4B1610" w:rsidR="009E0D51" w:rsidRDefault="009E0D51" w:rsidP="009C7B88">
            <w:pPr>
              <w:pStyle w:val="ListParagraph"/>
              <w:numPr>
                <w:ilvl w:val="0"/>
                <w:numId w:val="6"/>
              </w:numPr>
            </w:pPr>
            <w:r>
              <w:t xml:space="preserve">Hand </w:t>
            </w:r>
            <w:r w:rsidR="00D617F4">
              <w:t>hygiene</w:t>
            </w:r>
            <w:r>
              <w:t xml:space="preserve"> stations for patients of arrival and exit.</w:t>
            </w:r>
          </w:p>
          <w:p w14:paraId="1A03B4C6" w14:textId="78DA8D3A" w:rsidR="009E0D51" w:rsidRDefault="009E0D51" w:rsidP="009C7B88">
            <w:pPr>
              <w:pStyle w:val="ListParagraph"/>
              <w:numPr>
                <w:ilvl w:val="0"/>
                <w:numId w:val="6"/>
              </w:numPr>
            </w:pPr>
            <w:r>
              <w:t xml:space="preserve">Patients to bring own towel </w:t>
            </w:r>
          </w:p>
        </w:tc>
      </w:tr>
    </w:tbl>
    <w:p w14:paraId="7A2B1104" w14:textId="77777777" w:rsidR="00BA773C" w:rsidRPr="00BA773C" w:rsidRDefault="00BA773C" w:rsidP="00BA773C"/>
    <w:sectPr w:rsidR="00BA773C" w:rsidRPr="00BA773C" w:rsidSect="00E66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24"/>
    <w:multiLevelType w:val="hybridMultilevel"/>
    <w:tmpl w:val="BBD0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E00E5"/>
    <w:multiLevelType w:val="hybridMultilevel"/>
    <w:tmpl w:val="03AE9F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BD34184"/>
    <w:multiLevelType w:val="hybridMultilevel"/>
    <w:tmpl w:val="73A4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E0701"/>
    <w:multiLevelType w:val="hybridMultilevel"/>
    <w:tmpl w:val="DFD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8607E"/>
    <w:multiLevelType w:val="hybridMultilevel"/>
    <w:tmpl w:val="FFDC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810B2"/>
    <w:multiLevelType w:val="hybridMultilevel"/>
    <w:tmpl w:val="2DB04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3C"/>
    <w:rsid w:val="003715A5"/>
    <w:rsid w:val="006A2EA0"/>
    <w:rsid w:val="007A3606"/>
    <w:rsid w:val="009C7B88"/>
    <w:rsid w:val="009E0D51"/>
    <w:rsid w:val="00BA773C"/>
    <w:rsid w:val="00D617F4"/>
    <w:rsid w:val="00E6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E2ADE5"/>
  <w15:chartTrackingRefBased/>
  <w15:docId w15:val="{D3BE1B0D-3370-754B-A64C-1CD9206F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Waring</dc:creator>
  <cp:keywords/>
  <dc:description/>
  <cp:lastModifiedBy>Chris Waring</cp:lastModifiedBy>
  <cp:revision>4</cp:revision>
  <cp:lastPrinted>2020-06-09T13:34:00Z</cp:lastPrinted>
  <dcterms:created xsi:type="dcterms:W3CDTF">2020-06-09T13:28:00Z</dcterms:created>
  <dcterms:modified xsi:type="dcterms:W3CDTF">2020-06-09T14:04:00Z</dcterms:modified>
</cp:coreProperties>
</file>